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4D4D3A">
      <w:pPr>
        <w:jc w:val="center"/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  <w:t>赵县医疗保障局</w:t>
      </w:r>
    </w:p>
    <w:p w14:paraId="78BC41F5">
      <w:pPr>
        <w:jc w:val="center"/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  <w:t>关于赵县和润大药房因迁址中止其医保服务的通告</w:t>
      </w:r>
    </w:p>
    <w:p w14:paraId="4C907495">
      <w:pPr>
        <w:jc w:val="center"/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</w:pPr>
    </w:p>
    <w:p w14:paraId="79B4FA23">
      <w:pPr>
        <w:ind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根据《河北省零售药店医疗保障定点管理办法》、《定点零售药店医疗保障服务协议》等文件相关规定，自2025年11月28日起中止赵县和润大药房医保服务，中止医保服务期间医疗保障基金不再结算。</w:t>
      </w:r>
    </w:p>
    <w:p w14:paraId="106F3800">
      <w:pPr>
        <w:ind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特此通告！</w:t>
      </w:r>
    </w:p>
    <w:p w14:paraId="238AB8FE">
      <w:pPr>
        <w:ind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bookmarkStart w:id="0" w:name="_GoBack"/>
      <w:bookmarkEnd w:id="0"/>
    </w:p>
    <w:p w14:paraId="409C886E">
      <w:pPr>
        <w:ind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EE1465F">
      <w:pPr>
        <w:ind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赵县医疗保障局</w:t>
      </w:r>
    </w:p>
    <w:p w14:paraId="757A823A">
      <w:pPr>
        <w:ind w:firstLine="640" w:firstLineChars="200"/>
        <w:jc w:val="both"/>
        <w:rPr>
          <w:rFonts w:hint="default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2025年12月8日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183E5C"/>
    <w:rsid w:val="40613733"/>
    <w:rsid w:val="4B60323B"/>
    <w:rsid w:val="5248218B"/>
    <w:rsid w:val="7F91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150</Characters>
  <Lines>0</Lines>
  <Paragraphs>0</Paragraphs>
  <TotalTime>7</TotalTime>
  <ScaleCrop>false</ScaleCrop>
  <LinksUpToDate>false</LinksUpToDate>
  <CharactersWithSpaces>208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2025-05-28T23:53:00Z</dcterms:created>
  <dc:creator>dell</dc:creator>
  <cp:lastModifiedBy>LIXIA</cp:lastModifiedBy>
  <cp:lastPrinted>2025-05-29T00:04:00Z</cp:lastPrinted>
  <dcterms:modified xsi:type="dcterms:W3CDTF">2025-12-08T08:57:18Z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eyJoZGlkIjoiZTI4MWEzNjg1M2I4YWFhNzljYWY1NTY4N2JhMzhhMjIiLCJ1c2VySWQiOiI1NzE5OTkwOTAifQ==</vt:lpwstr>
  </property>
  <property fmtid="{D5CDD505-2E9C-101B-9397-08002B2CF9AE}" pid="4" name="ICV">
    <vt:lpwstr>2A209EBF99B84BEE97C0DCD1013FA9BC_12</vt:lpwstr>
  </property>
</Properties>
</file>